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F6823" w14:textId="77777777" w:rsidR="005865B0" w:rsidRPr="00F017A9" w:rsidRDefault="005865B0" w:rsidP="005865B0">
      <w:pPr>
        <w:spacing w:after="0"/>
        <w:rPr>
          <w:sz w:val="24"/>
          <w:szCs w:val="24"/>
        </w:rPr>
      </w:pPr>
      <w:r w:rsidRPr="00F017A9">
        <w:rPr>
          <w:sz w:val="24"/>
          <w:szCs w:val="24"/>
        </w:rPr>
        <w:t xml:space="preserve">                                                                                       </w:t>
      </w:r>
      <w:r w:rsidRPr="00F017A9">
        <w:rPr>
          <w:noProof/>
          <w:sz w:val="24"/>
          <w:szCs w:val="24"/>
          <w:lang w:eastAsia="ru-RU"/>
        </w:rPr>
        <w:drawing>
          <wp:inline distT="0" distB="0" distL="0" distR="0" wp14:anchorId="3284870B" wp14:editId="213D8CB6">
            <wp:extent cx="438150" cy="571500"/>
            <wp:effectExtent l="0" t="0" r="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AC8CD" w14:textId="77777777" w:rsidR="005865B0" w:rsidRPr="00F017A9" w:rsidRDefault="005865B0" w:rsidP="005865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17A9">
        <w:rPr>
          <w:rFonts w:ascii="Times New Roman" w:hAnsi="Times New Roman"/>
          <w:b/>
          <w:bCs/>
          <w:sz w:val="24"/>
          <w:szCs w:val="24"/>
        </w:rPr>
        <w:t>СОВЕТ ДЕПУТАТОВ РОЩИНСКОГО СЕЛЬСКОГО ПОСЕЛЕНИЯ</w:t>
      </w:r>
    </w:p>
    <w:p w14:paraId="02864242" w14:textId="77777777" w:rsidR="005865B0" w:rsidRPr="00F017A9" w:rsidRDefault="005865B0" w:rsidP="005865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17A9">
        <w:rPr>
          <w:rFonts w:ascii="Times New Roman" w:hAnsi="Times New Roman"/>
          <w:b/>
          <w:bCs/>
          <w:sz w:val="24"/>
          <w:szCs w:val="24"/>
        </w:rPr>
        <w:t>СОСНОВСКОГО МУНИЦИПАЛЬНОГО РАЙОНА ЧЕЛЯБИНСКОЙ ОБЛАСТИ</w:t>
      </w:r>
    </w:p>
    <w:p w14:paraId="73A89306" w14:textId="77777777" w:rsidR="005865B0" w:rsidRPr="00F017A9" w:rsidRDefault="005865B0" w:rsidP="005865B0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017A9">
        <w:rPr>
          <w:rFonts w:ascii="Times New Roman" w:hAnsi="Times New Roman"/>
          <w:b/>
          <w:bCs/>
          <w:sz w:val="24"/>
          <w:szCs w:val="24"/>
        </w:rPr>
        <w:t>ЧЕТВЕРТОГО СОЗЫВА</w:t>
      </w:r>
    </w:p>
    <w:p w14:paraId="251D3E1A" w14:textId="77777777" w:rsidR="005865B0" w:rsidRPr="00F017A9" w:rsidRDefault="005865B0" w:rsidP="005865B0">
      <w:pPr>
        <w:rPr>
          <w:b/>
          <w:sz w:val="24"/>
          <w:szCs w:val="24"/>
        </w:rPr>
      </w:pPr>
      <w:r w:rsidRPr="00F017A9">
        <w:rPr>
          <w:b/>
          <w:sz w:val="24"/>
          <w:szCs w:val="24"/>
        </w:rPr>
        <w:t xml:space="preserve">                                                               </w:t>
      </w:r>
    </w:p>
    <w:p w14:paraId="6DE42BA8" w14:textId="77777777" w:rsidR="005865B0" w:rsidRPr="00F017A9" w:rsidRDefault="005865B0" w:rsidP="005865B0">
      <w:pPr>
        <w:jc w:val="center"/>
        <w:rPr>
          <w:rFonts w:ascii="Times New Roman" w:hAnsi="Times New Roman"/>
          <w:b/>
          <w:sz w:val="24"/>
          <w:szCs w:val="24"/>
        </w:rPr>
      </w:pPr>
      <w:r w:rsidRPr="00F017A9">
        <w:rPr>
          <w:rFonts w:ascii="Times New Roman" w:hAnsi="Times New Roman"/>
          <w:b/>
          <w:sz w:val="24"/>
          <w:szCs w:val="24"/>
        </w:rPr>
        <w:t>РЕШЕНИЕ</w:t>
      </w:r>
    </w:p>
    <w:p w14:paraId="656BBF6B" w14:textId="0BCEC44E" w:rsidR="005865B0" w:rsidRPr="00F017A9" w:rsidRDefault="005865B0" w:rsidP="005865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17A9">
        <w:rPr>
          <w:rFonts w:ascii="Times New Roman" w:hAnsi="Times New Roman"/>
          <w:sz w:val="24"/>
          <w:szCs w:val="24"/>
        </w:rPr>
        <w:t>от «</w:t>
      </w:r>
      <w:r w:rsidRPr="00F017A9">
        <w:rPr>
          <w:rFonts w:ascii="Times New Roman" w:hAnsi="Times New Roman"/>
          <w:sz w:val="24"/>
          <w:szCs w:val="24"/>
        </w:rPr>
        <w:softHyphen/>
      </w:r>
      <w:r w:rsidRPr="00F017A9">
        <w:rPr>
          <w:rFonts w:ascii="Times New Roman" w:hAnsi="Times New Roman"/>
          <w:sz w:val="24"/>
          <w:szCs w:val="24"/>
        </w:rPr>
        <w:softHyphen/>
      </w:r>
      <w:r w:rsidRPr="00F017A9">
        <w:rPr>
          <w:rFonts w:ascii="Times New Roman" w:hAnsi="Times New Roman"/>
          <w:sz w:val="24"/>
          <w:szCs w:val="24"/>
        </w:rPr>
        <w:softHyphen/>
      </w:r>
      <w:r w:rsidRPr="00F017A9">
        <w:rPr>
          <w:rFonts w:ascii="Times New Roman" w:hAnsi="Times New Roman"/>
          <w:sz w:val="24"/>
          <w:szCs w:val="24"/>
        </w:rPr>
        <w:softHyphen/>
      </w:r>
      <w:r w:rsidRPr="00F017A9">
        <w:rPr>
          <w:rFonts w:ascii="Times New Roman" w:hAnsi="Times New Roman"/>
          <w:sz w:val="24"/>
          <w:szCs w:val="24"/>
        </w:rPr>
        <w:softHyphen/>
      </w:r>
      <w:r w:rsidRPr="00F017A9">
        <w:rPr>
          <w:rFonts w:ascii="Times New Roman" w:hAnsi="Times New Roman"/>
          <w:sz w:val="24"/>
          <w:szCs w:val="24"/>
        </w:rPr>
        <w:softHyphen/>
      </w:r>
      <w:r w:rsidRPr="00F017A9">
        <w:rPr>
          <w:rFonts w:ascii="Times New Roman" w:hAnsi="Times New Roman"/>
          <w:sz w:val="24"/>
          <w:szCs w:val="24"/>
        </w:rPr>
        <w:softHyphen/>
        <w:t>04» апреля 2024 года №</w:t>
      </w:r>
      <w:r w:rsidRPr="00F017A9">
        <w:rPr>
          <w:rFonts w:ascii="Times New Roman" w:hAnsi="Times New Roman"/>
          <w:sz w:val="24"/>
          <w:szCs w:val="24"/>
        </w:rPr>
        <w:softHyphen/>
      </w:r>
      <w:r w:rsidRPr="00F017A9">
        <w:rPr>
          <w:rFonts w:ascii="Times New Roman" w:hAnsi="Times New Roman"/>
          <w:sz w:val="24"/>
          <w:szCs w:val="24"/>
        </w:rPr>
        <w:softHyphen/>
        <w:t xml:space="preserve"> </w:t>
      </w:r>
      <w:r w:rsidR="00856FF6">
        <w:rPr>
          <w:rFonts w:ascii="Times New Roman" w:hAnsi="Times New Roman"/>
          <w:sz w:val="24"/>
          <w:szCs w:val="24"/>
        </w:rPr>
        <w:t>239</w:t>
      </w:r>
      <w:bookmarkStart w:id="0" w:name="_GoBack"/>
      <w:bookmarkEnd w:id="0"/>
      <w:r w:rsidRPr="00F017A9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14:paraId="719B6195" w14:textId="77777777" w:rsidR="005865B0" w:rsidRPr="00F017A9" w:rsidRDefault="005865B0" w:rsidP="005865B0">
      <w:pPr>
        <w:spacing w:after="0"/>
        <w:rPr>
          <w:rFonts w:ascii="Times New Roman" w:hAnsi="Times New Roman"/>
          <w:sz w:val="24"/>
          <w:szCs w:val="24"/>
        </w:rPr>
      </w:pPr>
      <w:r w:rsidRPr="00F017A9">
        <w:rPr>
          <w:rFonts w:ascii="Times New Roman" w:hAnsi="Times New Roman"/>
          <w:sz w:val="24"/>
          <w:szCs w:val="24"/>
        </w:rPr>
        <w:t>п. Рощино</w:t>
      </w:r>
    </w:p>
    <w:p w14:paraId="70FB78AD" w14:textId="77777777" w:rsidR="005865B0" w:rsidRPr="00F017A9" w:rsidRDefault="005865B0" w:rsidP="005865B0">
      <w:pPr>
        <w:rPr>
          <w:rFonts w:ascii="Times New Roman" w:hAnsi="Times New Roman"/>
          <w:sz w:val="24"/>
          <w:szCs w:val="24"/>
        </w:rPr>
      </w:pPr>
      <w:r w:rsidRPr="00F017A9">
        <w:rPr>
          <w:rFonts w:ascii="Times New Roman" w:hAnsi="Times New Roman"/>
          <w:sz w:val="24"/>
          <w:szCs w:val="24"/>
        </w:rPr>
        <w:t xml:space="preserve">                   </w:t>
      </w:r>
    </w:p>
    <w:p w14:paraId="0B147805" w14:textId="77777777" w:rsidR="005865B0" w:rsidRPr="00F017A9" w:rsidRDefault="005865B0" w:rsidP="005865B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bookmarkStart w:id="1" w:name="_Hlk163832643"/>
      <w:r w:rsidRPr="00F017A9">
        <w:rPr>
          <w:rFonts w:ascii="Times New Roman" w:hAnsi="Times New Roman" w:cs="Times New Roman"/>
          <w:sz w:val="24"/>
          <w:szCs w:val="24"/>
        </w:rPr>
        <w:t>О протесте прокуратуры Сосновского района</w:t>
      </w:r>
    </w:p>
    <w:p w14:paraId="444CDE37" w14:textId="77777777" w:rsidR="005865B0" w:rsidRPr="00F017A9" w:rsidRDefault="005865B0" w:rsidP="005865B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F017A9">
        <w:rPr>
          <w:rFonts w:ascii="Times New Roman" w:hAnsi="Times New Roman" w:cs="Times New Roman"/>
          <w:sz w:val="24"/>
          <w:szCs w:val="24"/>
        </w:rPr>
        <w:t xml:space="preserve"> на решение Совета депутатов</w:t>
      </w:r>
    </w:p>
    <w:p w14:paraId="12C29285" w14:textId="77777777" w:rsidR="005865B0" w:rsidRPr="00F017A9" w:rsidRDefault="005865B0" w:rsidP="005865B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F017A9">
        <w:rPr>
          <w:rFonts w:ascii="Times New Roman" w:hAnsi="Times New Roman" w:cs="Times New Roman"/>
          <w:sz w:val="24"/>
          <w:szCs w:val="24"/>
        </w:rPr>
        <w:t xml:space="preserve"> Рощинского сельского поселения </w:t>
      </w:r>
    </w:p>
    <w:p w14:paraId="24981367" w14:textId="53F5AB89" w:rsidR="005865B0" w:rsidRPr="00F017A9" w:rsidRDefault="005865B0" w:rsidP="005865B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F017A9">
        <w:rPr>
          <w:rFonts w:ascii="Times New Roman" w:hAnsi="Times New Roman" w:cs="Times New Roman"/>
          <w:sz w:val="24"/>
          <w:szCs w:val="24"/>
        </w:rPr>
        <w:t>№126 от 12.04.2022</w:t>
      </w:r>
    </w:p>
    <w:bookmarkEnd w:id="1"/>
    <w:p w14:paraId="792D1B46" w14:textId="77777777" w:rsidR="005865B0" w:rsidRPr="00F017A9" w:rsidRDefault="005865B0" w:rsidP="005865B0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7C49DC" w14:textId="5B171FD1" w:rsidR="005865B0" w:rsidRPr="00F017A9" w:rsidRDefault="005865B0" w:rsidP="005865B0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bookmarkStart w:id="2" w:name="_Hlk163832276"/>
      <w:r w:rsidRPr="00F017A9">
        <w:rPr>
          <w:rFonts w:ascii="Times New Roman" w:hAnsi="Times New Roman"/>
          <w:b w:val="0"/>
          <w:sz w:val="24"/>
          <w:szCs w:val="24"/>
        </w:rPr>
        <w:t xml:space="preserve">  </w:t>
      </w:r>
      <w:r w:rsidR="009856E9" w:rsidRPr="00F017A9">
        <w:rPr>
          <w:rFonts w:ascii="Times New Roman" w:hAnsi="Times New Roman"/>
          <w:b w:val="0"/>
          <w:sz w:val="24"/>
          <w:szCs w:val="24"/>
        </w:rPr>
        <w:t xml:space="preserve">      </w:t>
      </w:r>
      <w:r w:rsidRPr="00F017A9">
        <w:rPr>
          <w:rFonts w:ascii="Times New Roman" w:hAnsi="Times New Roman"/>
          <w:b w:val="0"/>
          <w:sz w:val="24"/>
          <w:szCs w:val="24"/>
        </w:rPr>
        <w:t xml:space="preserve">Рассмотрев протест прокуратуры Сосновского района на решение Совета депутатов </w:t>
      </w:r>
      <w:bookmarkStart w:id="3" w:name="_Hlk162348559"/>
      <w:r w:rsidRPr="00F017A9">
        <w:rPr>
          <w:rFonts w:ascii="Times New Roman" w:hAnsi="Times New Roman"/>
          <w:b w:val="0"/>
          <w:sz w:val="24"/>
          <w:szCs w:val="24"/>
        </w:rPr>
        <w:t>№ 126 от 12.04.2022</w:t>
      </w:r>
      <w:r w:rsidRPr="00F017A9">
        <w:rPr>
          <w:sz w:val="24"/>
          <w:szCs w:val="24"/>
        </w:rPr>
        <w:t xml:space="preserve"> «</w:t>
      </w:r>
      <w:r w:rsidRPr="00F017A9">
        <w:rPr>
          <w:rFonts w:ascii="Times New Roman" w:hAnsi="Times New Roman"/>
          <w:b w:val="0"/>
          <w:sz w:val="24"/>
          <w:szCs w:val="24"/>
        </w:rPr>
        <w:t>О порядке принятия решения о применении к депутату, члену выборного органа местного  самоуправления, выборному должностному лицу местного самоуправления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</w:t>
      </w:r>
      <w:bookmarkEnd w:id="3"/>
      <w:r w:rsidRPr="00F017A9">
        <w:rPr>
          <w:rFonts w:ascii="Times New Roman" w:hAnsi="Times New Roman"/>
          <w:b w:val="0"/>
          <w:sz w:val="24"/>
          <w:szCs w:val="24"/>
        </w:rPr>
        <w:t>, и</w:t>
      </w:r>
      <w:r w:rsidR="00845F08" w:rsidRPr="00F017A9">
        <w:rPr>
          <w:rFonts w:ascii="Times New Roman" w:hAnsi="Times New Roman"/>
          <w:b w:val="0"/>
          <w:sz w:val="24"/>
          <w:szCs w:val="24"/>
        </w:rPr>
        <w:t xml:space="preserve"> </w:t>
      </w:r>
      <w:r w:rsidRPr="00F017A9">
        <w:rPr>
          <w:rFonts w:ascii="Times New Roman" w:hAnsi="Times New Roman"/>
          <w:b w:val="0"/>
          <w:sz w:val="24"/>
          <w:szCs w:val="24"/>
        </w:rPr>
        <w:t>отсутствия в нем регламентации указанных оснований</w:t>
      </w:r>
      <w:r w:rsidR="00845F08" w:rsidRPr="00F017A9">
        <w:rPr>
          <w:rFonts w:ascii="Times New Roman" w:hAnsi="Times New Roman"/>
          <w:b w:val="0"/>
          <w:sz w:val="24"/>
          <w:szCs w:val="24"/>
        </w:rPr>
        <w:t xml:space="preserve"> для освобождения от ответственности определенной категории лиц за несоблюдение ограничений и запретов, установленных в Федеральном законе, в целях противодействия коррупции, Совет депутатов Рощинского сельского поселения четвертого созыва </w:t>
      </w:r>
    </w:p>
    <w:bookmarkEnd w:id="2"/>
    <w:p w14:paraId="052A5976" w14:textId="4D035717" w:rsidR="005865B0" w:rsidRPr="00F017A9" w:rsidRDefault="005865B0" w:rsidP="005865B0">
      <w:pPr>
        <w:pStyle w:val="ConsPlusTitle"/>
        <w:widowControl/>
        <w:ind w:firstLine="708"/>
        <w:jc w:val="both"/>
        <w:rPr>
          <w:rFonts w:ascii="Times New Roman" w:hAnsi="Times New Roman"/>
          <w:bCs w:val="0"/>
          <w:sz w:val="24"/>
          <w:szCs w:val="24"/>
        </w:rPr>
      </w:pPr>
      <w:r w:rsidRPr="00F017A9">
        <w:rPr>
          <w:rFonts w:ascii="Times New Roman" w:hAnsi="Times New Roman"/>
          <w:bCs w:val="0"/>
          <w:sz w:val="24"/>
          <w:szCs w:val="24"/>
        </w:rPr>
        <w:t>РЕШАЕТ:</w:t>
      </w:r>
    </w:p>
    <w:p w14:paraId="5CEA9783" w14:textId="77777777" w:rsidR="00DA4830" w:rsidRPr="00F017A9" w:rsidRDefault="00DA4830" w:rsidP="00845F08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F017A9">
        <w:rPr>
          <w:rFonts w:ascii="Times New Roman" w:hAnsi="Times New Roman"/>
          <w:bCs w:val="0"/>
          <w:sz w:val="24"/>
          <w:szCs w:val="24"/>
        </w:rPr>
        <w:t xml:space="preserve">   </w:t>
      </w:r>
      <w:r w:rsidR="009856E9" w:rsidRPr="00F017A9">
        <w:rPr>
          <w:rFonts w:ascii="Times New Roman" w:hAnsi="Times New Roman"/>
          <w:b w:val="0"/>
          <w:sz w:val="24"/>
          <w:szCs w:val="24"/>
        </w:rPr>
        <w:t>В решени</w:t>
      </w:r>
      <w:r w:rsidRPr="00F017A9">
        <w:rPr>
          <w:rFonts w:ascii="Times New Roman" w:hAnsi="Times New Roman"/>
          <w:b w:val="0"/>
          <w:sz w:val="24"/>
          <w:szCs w:val="24"/>
        </w:rPr>
        <w:t>е</w:t>
      </w:r>
      <w:r w:rsidR="009856E9" w:rsidRPr="00F017A9">
        <w:rPr>
          <w:rFonts w:ascii="Times New Roman" w:hAnsi="Times New Roman"/>
          <w:bCs w:val="0"/>
          <w:sz w:val="24"/>
          <w:szCs w:val="24"/>
        </w:rPr>
        <w:t xml:space="preserve"> </w:t>
      </w:r>
      <w:r w:rsidR="009856E9" w:rsidRPr="00F017A9">
        <w:rPr>
          <w:rFonts w:ascii="Times New Roman" w:hAnsi="Times New Roman"/>
          <w:b w:val="0"/>
          <w:sz w:val="24"/>
          <w:szCs w:val="24"/>
        </w:rPr>
        <w:t>№ 126 от 12.04.2022</w:t>
      </w:r>
      <w:r w:rsidR="009856E9" w:rsidRPr="00F017A9">
        <w:rPr>
          <w:sz w:val="24"/>
          <w:szCs w:val="24"/>
        </w:rPr>
        <w:t xml:space="preserve"> «</w:t>
      </w:r>
      <w:r w:rsidR="009856E9" w:rsidRPr="00F017A9">
        <w:rPr>
          <w:rFonts w:ascii="Times New Roman" w:hAnsi="Times New Roman"/>
          <w:b w:val="0"/>
          <w:sz w:val="24"/>
          <w:szCs w:val="24"/>
        </w:rPr>
        <w:t>О порядке принятия решения о применении к депутату, члену выборного органа местного  самоуправления, выборному должностному лицу местного самоуправления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</w:t>
      </w:r>
      <w:r w:rsidRPr="00F017A9">
        <w:rPr>
          <w:rFonts w:ascii="Times New Roman" w:hAnsi="Times New Roman"/>
          <w:b w:val="0"/>
          <w:sz w:val="24"/>
          <w:szCs w:val="24"/>
        </w:rPr>
        <w:t xml:space="preserve"> внести следующие изменения и дополнения: </w:t>
      </w:r>
    </w:p>
    <w:p w14:paraId="1430E3E7" w14:textId="2EC355FB" w:rsidR="00845F08" w:rsidRPr="00F017A9" w:rsidRDefault="00DA4830" w:rsidP="00845F08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F017A9">
        <w:rPr>
          <w:rFonts w:ascii="Times New Roman" w:hAnsi="Times New Roman"/>
          <w:bCs w:val="0"/>
          <w:sz w:val="24"/>
          <w:szCs w:val="24"/>
        </w:rPr>
        <w:t xml:space="preserve">1. </w:t>
      </w:r>
      <w:r w:rsidR="00845F08" w:rsidRPr="00F017A9">
        <w:rPr>
          <w:rFonts w:ascii="Times New Roman" w:hAnsi="Times New Roman"/>
          <w:bCs w:val="0"/>
          <w:sz w:val="24"/>
          <w:szCs w:val="24"/>
        </w:rPr>
        <w:t>п.3 читать в новой редакции</w:t>
      </w:r>
      <w:r w:rsidR="00845F08" w:rsidRPr="00F017A9">
        <w:rPr>
          <w:rFonts w:ascii="Times New Roman" w:hAnsi="Times New Roman"/>
          <w:b w:val="0"/>
          <w:sz w:val="24"/>
          <w:szCs w:val="24"/>
        </w:rPr>
        <w:t>:</w:t>
      </w:r>
    </w:p>
    <w:p w14:paraId="2B946835" w14:textId="3EF8C160" w:rsidR="00845F08" w:rsidRPr="00F017A9" w:rsidRDefault="009C51D6" w:rsidP="00845F08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F017A9">
        <w:rPr>
          <w:rFonts w:ascii="Times New Roman" w:hAnsi="Times New Roman"/>
          <w:bCs w:val="0"/>
          <w:sz w:val="24"/>
          <w:szCs w:val="24"/>
        </w:rPr>
        <w:t xml:space="preserve">- </w:t>
      </w:r>
      <w:r w:rsidR="00845F08" w:rsidRPr="00F017A9">
        <w:rPr>
          <w:rFonts w:ascii="Times New Roman" w:hAnsi="Times New Roman"/>
          <w:b w:val="0"/>
          <w:sz w:val="24"/>
          <w:szCs w:val="24"/>
        </w:rPr>
        <w:t xml:space="preserve"> При поступлении в Совет депутатов Рощинского сельского поселения заявления  Губернатора Челябинской области, предусмотренного пунктом 11 статьи 36 Закона  Челябинской области от 29.01.2009 №353-ЗО «О противодействии коррупции в Челябинской области» (далее заявление), </w:t>
      </w:r>
      <w:r w:rsidRPr="00F017A9">
        <w:rPr>
          <w:rFonts w:ascii="Times New Roman" w:hAnsi="Times New Roman"/>
          <w:bCs w:val="0"/>
          <w:sz w:val="24"/>
          <w:szCs w:val="24"/>
        </w:rPr>
        <w:t>представление прокурора, решение суда</w:t>
      </w:r>
      <w:r w:rsidRPr="00F017A9">
        <w:rPr>
          <w:rFonts w:ascii="Times New Roman" w:hAnsi="Times New Roman"/>
          <w:b w:val="0"/>
          <w:sz w:val="24"/>
          <w:szCs w:val="24"/>
        </w:rPr>
        <w:t xml:space="preserve">, </w:t>
      </w:r>
      <w:r w:rsidR="00845F08" w:rsidRPr="00F017A9">
        <w:rPr>
          <w:rFonts w:ascii="Times New Roman" w:hAnsi="Times New Roman"/>
          <w:b w:val="0"/>
          <w:sz w:val="24"/>
          <w:szCs w:val="24"/>
        </w:rPr>
        <w:t>председатель Совета депутатов Рощинского сельского поселения в течении 10 дней направляет заявление</w:t>
      </w:r>
      <w:r w:rsidRPr="00F017A9">
        <w:rPr>
          <w:rFonts w:ascii="Times New Roman" w:hAnsi="Times New Roman"/>
          <w:b w:val="0"/>
          <w:sz w:val="24"/>
          <w:szCs w:val="24"/>
        </w:rPr>
        <w:t xml:space="preserve">, </w:t>
      </w:r>
      <w:r w:rsidRPr="00F017A9">
        <w:rPr>
          <w:rFonts w:ascii="Times New Roman" w:hAnsi="Times New Roman"/>
          <w:bCs w:val="0"/>
          <w:sz w:val="24"/>
          <w:szCs w:val="24"/>
        </w:rPr>
        <w:t>представление прокурора, решение суда</w:t>
      </w:r>
      <w:r w:rsidR="00845F08" w:rsidRPr="00F017A9">
        <w:rPr>
          <w:rFonts w:ascii="Times New Roman" w:hAnsi="Times New Roman"/>
          <w:b w:val="0"/>
          <w:sz w:val="24"/>
          <w:szCs w:val="24"/>
        </w:rPr>
        <w:t xml:space="preserve"> в комиссию по контролю за достоверностью сведений о доходах, об имуществе и обязательствах имущественного характера (должностному лицу органа местного самоуправлению, ответственному за работу по профилактике коррупционных и  иных правонарушений (далее — Комиссия).</w:t>
      </w:r>
    </w:p>
    <w:p w14:paraId="681F52AB" w14:textId="687CF24A" w:rsidR="009C51D6" w:rsidRPr="00F017A9" w:rsidRDefault="009C51D6" w:rsidP="00845F08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F017A9">
        <w:rPr>
          <w:rFonts w:ascii="Times New Roman" w:hAnsi="Times New Roman"/>
          <w:bCs w:val="0"/>
          <w:sz w:val="24"/>
          <w:szCs w:val="24"/>
        </w:rPr>
        <w:t xml:space="preserve">2. </w:t>
      </w:r>
      <w:r w:rsidRPr="00F017A9">
        <w:rPr>
          <w:rFonts w:ascii="Times New Roman" w:hAnsi="Times New Roman"/>
          <w:b w:val="0"/>
          <w:sz w:val="24"/>
          <w:szCs w:val="24"/>
        </w:rPr>
        <w:t>В п.5 добавить:</w:t>
      </w:r>
    </w:p>
    <w:p w14:paraId="1CC58DB8" w14:textId="55C6CEAF" w:rsidR="009C51D6" w:rsidRPr="00F017A9" w:rsidRDefault="009C51D6" w:rsidP="009C51D6">
      <w:pPr>
        <w:spacing w:after="0" w:line="24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17A9">
        <w:rPr>
          <w:rFonts w:ascii="Times New Roman" w:hAnsi="Times New Roman"/>
          <w:b/>
          <w:sz w:val="24"/>
          <w:szCs w:val="24"/>
        </w:rPr>
        <w:t xml:space="preserve"> </w:t>
      </w:r>
      <w:r w:rsidRPr="00F01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Перечень ситуаций, при которых представление депутатами, работающими на непостоянной основе недостоверных и неполных сведений о доходах, об имуществе и обязательствах имущественного характера расценивается как несущественное искажение: </w:t>
      </w:r>
    </w:p>
    <w:p w14:paraId="67F8AA18" w14:textId="77777777" w:rsidR="00DE3B85" w:rsidRPr="00F017A9" w:rsidRDefault="009C51D6" w:rsidP="009C51D6">
      <w:pPr>
        <w:spacing w:after="0" w:line="24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1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представлены недостоверные или неполные сведения о доходах, при этом величина искажения менее 20% от размера общего дохода лица и членов его семьи в год; </w:t>
      </w:r>
    </w:p>
    <w:p w14:paraId="6D63587A" w14:textId="77777777" w:rsidR="00DE3B85" w:rsidRPr="00F017A9" w:rsidRDefault="00DE3B85" w:rsidP="009C51D6">
      <w:pPr>
        <w:spacing w:after="0" w:line="24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1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9C51D6" w:rsidRPr="00F01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представлены сведения о доходе от вклада в банке, если полученная сумма была переведена на банковский счет, средства со счета не снимались, при этом в справке о </w:t>
      </w:r>
      <w:r w:rsidR="009C51D6" w:rsidRPr="00F01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доходах, об имуществе и обязательствах имущественного характера отражены полные и достоверные сведения об этом счете; </w:t>
      </w:r>
    </w:p>
    <w:p w14:paraId="0CA76E47" w14:textId="77777777" w:rsidR="00DE3B85" w:rsidRPr="00F017A9" w:rsidRDefault="00DE3B85" w:rsidP="009C51D6">
      <w:pPr>
        <w:spacing w:after="0" w:line="24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1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9C51D6" w:rsidRPr="00F01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объект недвижимого имущества, находящийся в пользовании по договору социального найма, указан в разделе «Недвижимое имущество», либо объект недвижимого имущества, который указан в данном разделе, фактически оказался объектом недвижимого имущества, находящимся в пользовании, в связи с членством в кооперативе (гаражном) либо оказался объектом, возведенным на соответствующем земельном участке, но регистрация такого объекта не осуществлена; </w:t>
      </w:r>
    </w:p>
    <w:p w14:paraId="65AEB082" w14:textId="77777777" w:rsidR="00DE3B85" w:rsidRPr="00F017A9" w:rsidRDefault="00DE3B85" w:rsidP="009C51D6">
      <w:pPr>
        <w:spacing w:after="0" w:line="24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1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9C51D6" w:rsidRPr="00F01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объекта; </w:t>
      </w:r>
    </w:p>
    <w:p w14:paraId="5ABC5BEF" w14:textId="77777777" w:rsidR="00DE3B85" w:rsidRPr="00F017A9" w:rsidRDefault="00DE3B85" w:rsidP="009C51D6">
      <w:pPr>
        <w:spacing w:after="0" w:line="24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1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9C51D6" w:rsidRPr="00F01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указаны сведения о транспортных средствах, рыночная стоимость которых не превышает 100 тыс. рублей, фактическое пользование данными транспортными средствами не осуществляется более 10 лет и (или) они были переданы третьим лицам по генеральной доверенности, а также о транспортных средствах, находящихся в угоне;</w:t>
      </w:r>
    </w:p>
    <w:p w14:paraId="629B5CB2" w14:textId="77777777" w:rsidR="00DE3B85" w:rsidRPr="00F017A9" w:rsidRDefault="00DE3B85" w:rsidP="009C51D6">
      <w:pPr>
        <w:spacing w:after="0" w:line="24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1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9C51D6" w:rsidRPr="00F01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указаны сведения о банковских счетах, остаток денежных средств на которых не превышает 10 тыс. рублей, при этом движение денежных средств по счету в отчетном периоде не осуществлялось; </w:t>
      </w:r>
    </w:p>
    <w:p w14:paraId="45ECA7BC" w14:textId="66D9E8AB" w:rsidR="009C51D6" w:rsidRPr="00F017A9" w:rsidRDefault="00DE3B85" w:rsidP="009C51D6">
      <w:pPr>
        <w:spacing w:after="0" w:line="24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1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9C51D6" w:rsidRPr="00F01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тыс. рублей и при этом сведения о совершенной сделке и (или) приобретенном имуществе указаны в соответствующем разделе справки</w:t>
      </w:r>
      <w:r w:rsidRPr="00F01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C51D6" w:rsidRPr="00F01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доходах, об имуществе и обязательствах имущественного характера</w:t>
      </w:r>
      <w:r w:rsidRPr="00F01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="009C51D6" w:rsidRPr="00F01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6B22394E" w14:textId="77777777" w:rsidR="00DE3B85" w:rsidRPr="00F017A9" w:rsidRDefault="00DE3B85" w:rsidP="00DE3B85">
      <w:pPr>
        <w:spacing w:after="0" w:line="248" w:lineRule="auto"/>
        <w:ind w:left="-1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1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9C51D6" w:rsidRPr="00F01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указаны сведения о находящихся в собственности ценных бумагах, при этом данные ценные бумаги не дают владельцу права на участие в управлении коммерческой организацией, приносимый ими доход не превышает сумму, равную 1 тыс. рублей в год, а их общая рыночная стоимость не превышает сумму 10 тыс. рублей; </w:t>
      </w:r>
    </w:p>
    <w:p w14:paraId="22EB9E7B" w14:textId="6EFF416D" w:rsidR="009C51D6" w:rsidRPr="00F017A9" w:rsidRDefault="00DE3B85" w:rsidP="00DE3B85">
      <w:pPr>
        <w:spacing w:after="0" w:line="248" w:lineRule="auto"/>
        <w:ind w:left="-1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1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9C51D6" w:rsidRPr="00F01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указаны сведения об участии в коммерческой организации, не осуществляющей хозяйственную деятельность в течение 3 и более лет, предшествующих подаче справки о доходах, об имуществе и обязательствах имущественного характера</w:t>
      </w:r>
      <w:r w:rsidRPr="00F01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17DF69F" w14:textId="506E23E5" w:rsidR="00DE3B85" w:rsidRPr="00F017A9" w:rsidRDefault="00DE3B85" w:rsidP="00DE3B85">
      <w:pPr>
        <w:spacing w:after="0" w:line="248" w:lineRule="auto"/>
        <w:ind w:left="-1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1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 указана продажа имущества на определенную сумму, а затем покупк</w:t>
      </w:r>
      <w:r w:rsidR="00DA4830" w:rsidRPr="00F01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F01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эту же сумму другого имущества в одном и том же отчетном периоде, не подавая при этом сведения о расходах.</w:t>
      </w:r>
    </w:p>
    <w:p w14:paraId="18E3A9F6" w14:textId="5D104C12" w:rsidR="009856E9" w:rsidRPr="00F017A9" w:rsidRDefault="00DE3B85" w:rsidP="009856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17A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</w:t>
      </w:r>
      <w:r w:rsidR="009856E9" w:rsidRPr="00F01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Настоящее решение вступает в силу после его официального </w:t>
      </w:r>
      <w:r w:rsidR="009856E9" w:rsidRPr="00F017A9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AD1C1E3" wp14:editId="6C080A23">
            <wp:extent cx="9144" cy="9144"/>
            <wp:effectExtent l="0" t="0" r="0" b="0"/>
            <wp:docPr id="2813" name="Picture 2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3" name="Picture 28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6E9" w:rsidRPr="00F01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опубликования в информационном бюллетене «Сосновская Нива» и на официальном сайте</w:t>
      </w:r>
      <w:r w:rsidR="009856E9" w:rsidRPr="00F017A9">
        <w:rPr>
          <w:rFonts w:ascii="Times New Roman" w:hAnsi="Times New Roman"/>
          <w:sz w:val="24"/>
          <w:szCs w:val="24"/>
        </w:rPr>
        <w:t xml:space="preserve"> администрации Рощинского сельского поселения roshinskoe.eps74.ru.</w:t>
      </w:r>
    </w:p>
    <w:p w14:paraId="70FC10E4" w14:textId="0C147FE6" w:rsidR="009856E9" w:rsidRPr="00F017A9" w:rsidRDefault="009856E9" w:rsidP="009856E9">
      <w:pPr>
        <w:spacing w:after="0" w:line="248" w:lineRule="auto"/>
        <w:ind w:left="-1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17A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</w:t>
      </w:r>
      <w:r w:rsidRPr="00F01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Контроль за выполнением данного решения возложить на депутата Чупина О.М.</w:t>
      </w:r>
    </w:p>
    <w:p w14:paraId="1120E275" w14:textId="77777777" w:rsidR="009856E9" w:rsidRPr="00F017A9" w:rsidRDefault="009856E9" w:rsidP="009856E9">
      <w:pPr>
        <w:spacing w:after="0" w:line="248" w:lineRule="auto"/>
        <w:ind w:left="-1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6C9D96C" w14:textId="359C5E13" w:rsidR="00DE3B85" w:rsidRPr="00F017A9" w:rsidRDefault="00DE3B85" w:rsidP="00DE3B85">
      <w:pPr>
        <w:spacing w:after="0" w:line="248" w:lineRule="auto"/>
        <w:ind w:left="-1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C67EF2E" w14:textId="3F4BACC1" w:rsidR="009C51D6" w:rsidRPr="00F017A9" w:rsidRDefault="009C51D6" w:rsidP="00845F08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14:paraId="552F507D" w14:textId="132FA63A" w:rsidR="009856E9" w:rsidRPr="00F017A9" w:rsidRDefault="009856E9" w:rsidP="00845F08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14:paraId="2608B83E" w14:textId="3790ECB4" w:rsidR="009856E9" w:rsidRPr="00F017A9" w:rsidRDefault="009856E9" w:rsidP="00845F08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14:paraId="4DD5887C" w14:textId="13E1E7BF" w:rsidR="009856E9" w:rsidRPr="00F017A9" w:rsidRDefault="009856E9" w:rsidP="00845F08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14:paraId="7415C725" w14:textId="77777777" w:rsidR="009856E9" w:rsidRPr="00F017A9" w:rsidRDefault="009856E9" w:rsidP="00845F08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14:paraId="44B6C3DB" w14:textId="77777777" w:rsidR="005865B0" w:rsidRPr="00F017A9" w:rsidRDefault="005865B0" w:rsidP="00586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B1E305A" w14:textId="77777777" w:rsidR="009856E9" w:rsidRPr="00F017A9" w:rsidRDefault="009856E9" w:rsidP="00985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017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Глава   Рощинского                                                            Председатель Совета депутатов    </w:t>
      </w:r>
    </w:p>
    <w:p w14:paraId="0031CC88" w14:textId="77777777" w:rsidR="009856E9" w:rsidRPr="00F017A9" w:rsidRDefault="009856E9" w:rsidP="00985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017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сельского поселения                                                        Рощинского сельского поселения </w:t>
      </w:r>
    </w:p>
    <w:p w14:paraId="11803D2C" w14:textId="77777777" w:rsidR="009856E9" w:rsidRPr="00F017A9" w:rsidRDefault="009856E9" w:rsidP="00985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017A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      Л.А. Ефимова                                   _______________С.Ю. Волосникова</w:t>
      </w:r>
    </w:p>
    <w:p w14:paraId="7FB78A90" w14:textId="77777777" w:rsidR="009856E9" w:rsidRPr="00F017A9" w:rsidRDefault="009856E9" w:rsidP="009856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38EC1C" w14:textId="77777777" w:rsidR="00727B7E" w:rsidRPr="00F017A9" w:rsidRDefault="00727B7E">
      <w:pPr>
        <w:rPr>
          <w:sz w:val="24"/>
          <w:szCs w:val="24"/>
        </w:rPr>
      </w:pPr>
    </w:p>
    <w:sectPr w:rsidR="00727B7E" w:rsidRPr="00F017A9" w:rsidSect="005865B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95914"/>
    <w:multiLevelType w:val="hybridMultilevel"/>
    <w:tmpl w:val="2CDC4178"/>
    <w:lvl w:ilvl="0" w:tplc="20BAE048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865D64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A6BF6A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3C32F0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0CDBBE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68AC40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82D886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F61C3C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6C79F6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2D"/>
    <w:rsid w:val="000666E1"/>
    <w:rsid w:val="000A1FC9"/>
    <w:rsid w:val="005865B0"/>
    <w:rsid w:val="00727B7E"/>
    <w:rsid w:val="00845F08"/>
    <w:rsid w:val="00856FF6"/>
    <w:rsid w:val="009856E9"/>
    <w:rsid w:val="009C51D6"/>
    <w:rsid w:val="00A8230E"/>
    <w:rsid w:val="00C65D2D"/>
    <w:rsid w:val="00D5580C"/>
    <w:rsid w:val="00DA4830"/>
    <w:rsid w:val="00DE3B85"/>
    <w:rsid w:val="00F0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D5184"/>
  <w15:chartTrackingRefBased/>
  <w15:docId w15:val="{66999E9C-55D2-47D2-ADFA-A7F129CF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5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865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2024-04-12T11:19:00Z</cp:lastPrinted>
  <dcterms:created xsi:type="dcterms:W3CDTF">2024-03-26T06:42:00Z</dcterms:created>
  <dcterms:modified xsi:type="dcterms:W3CDTF">2024-04-15T13:08:00Z</dcterms:modified>
</cp:coreProperties>
</file>